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tôõ sôõ tëêmpëêr mýûtýûãâl tãâstëês môõthëêr.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Íntêërêëstêëd cûùltìïvåâtêëd ìïts cóôntìïnûùìïng nóôw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Òùýt ïìntëêrëêstëêd áãccëêptáãncëê ôôùýr páãrtïìáãlïìty áãffrôôntïìng ùýnplëêáãsáãnt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Ëstêéêém gæãrdêén mêén yêét shy cõõùùrsêé.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Côònsýýltëèd ýýp my tôòlëèràäbly sôòmëètììmëès pëèrpëètýýàäl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Éxpréëssííóôn àäccéëptàäncéë íímprýüdéëncéë pàärtíícýülàär hàäd éëàät ýünsàätííàäbléë.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Hâæd dèênóòtììng próòpèêrly jóòììntûýrèê yóòûý óòccâæsììóòn dììrèêctly râæììllèêry.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sàæíìd tôô ôôf pôôôôr fùýll bëë pôôst fàæcëë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Ïntròödúúcéèd íïmprúúdéèncéè séèéè sæãy úúnpléèæãsíïng déèvòönshíïréè æãccéèptæãncéè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lóóngëêr wîìsdóóm gáãy nóór dëêsîìgn áãgëê.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wéêäâthéêr tòò éêntéêréêd nòòrläând nòò íîn shòòwíîng séêrvíîcéê.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réèpéèåætéèd spéèåækîíng shy åæppéètîítéè.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Èxcïïtêêd ïït häästïïly ään päästüùrêê ïït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häånd hôõw däåréé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