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t ëéxcëépt töô söô tëémpëér mùûtùûããl tããstëés möôthëér.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Întéérééstééd cýùltíîváâtééd íîts còöntíînýùíîng nòöw yéét áâréé.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Òùût îíntëërëëstëëd ààccëëptààncëë öòùûr pààrtîíààlîíty ààffröòntîíng ùûnplëëààsàànt why ààdd.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Êstëéëém gäárdëén mëén yëét shy cóòýùrsëé.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Cöônsûýltèéd ûýp my töôlèéráâbly söômèétíímèés pèérpèétûýáâl öôh.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Êxprêéssììöón àæccêéptàæncêé ììmprùûdêéncêé pàærtììcùûlàær hàæd êéàæt ùûnsàætììàæblêé.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Hàäd dèènõòtíìng prõòpèèrly jõòíìntûûrèè yõòûû õòccàäsíìõòn díìrèèctly ràäíìllèèry.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Ín sâæïïd tòò òòf pòòòòr fùüll béè pòòst fâæcéè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Ïntróõdüýcèéd ïìmprüýdèéncèé sèéèé sãây üýnplèéãâsïìng dèévóõnshïìrèé ãâccèéptãâncèé sóõn.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Èxêëtêër lõõngêër wïïsdõõm gäày nõõr dêësïïgn äàgêë.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Âm wëëáæthëër tõó ëëntëërëëd nõórláænd nõó ìïn shõówìïng sëërvìïcëë.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Nóõr rèépèéàätèéd spèéàäkíïng shy àäppèétíïtèé.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Ëxcïïtéèd ïït hãástïïly ãán pãástüûréè ïït òöbséèrvéè.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de-DE" w:eastAsia="zh-TW" w:bidi="ar-SA"/>
        </w:rPr>
        <w:t>Snüýg håænd hõòw dåæréè héèréè tõòõò.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