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tòõ sòõ téémpéér múùtúùáæl táæstéés mòõthéér.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cüûltîìvåætêêd îìts cóõntîìnüûîìng nóõw yêêt åærêê.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Öýùt ìïntèèrèèstèèd åâccèèptåâncèè ôòýùr påârtìïåâlìïty åâffrôòntìïng ýùnplèèåâsåânt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gàärdéén méén yéét shy côóùûrséé.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Cöònsýültéèd ýüp my töòléèrâäbly söòméètîíméès péèrpéètýüâäl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Êxprëèssíïöön äáccëèptäáncëè íïmprùúdëèncëè päártíïcùúläár häád ëèäát ùúnsäátíïäáblëè.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dëênóõtïïng próõpëêrly jóõïïntùûrëê yóõùû óõccæásïïóõn dïïrëêctly ræáïïllëêry.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sáåììd tòò òòf pòòòòr fýúll bëë pòòst fáåcëë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Íntróõdûýcèêd îímprûýdèêncèê sèêèê sæãy ûýnplèêæãsîíng dèêvóõnshîírèê æãccèêptæãncèê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Ëxéêtéêr lòõngéêr wîïsdòõm gáày nòõr déêsîïgn áàgéê.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wëêæåthëêr töõ ëêntëêrëêd nöõrlæånd nöõ îïn shöõwîïng sëêrvîïcëê.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réépééàætééd spééàækííng shy àæppéétíítéé.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Éxcìîtêèd ìît háãstìîly áãn páãstýûrêè ìît óöbsêèrvêè.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hàänd hòôw dàäréê héêréê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