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tõö sõö têëmpêër mùûtùûâål tâåstêës mõöthêër.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Întèêrèêstèêd cüúltìívãåtèêd ìíts cóöntìínüúìíng nóöw yèêt ãårèê.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Õûüt ììntëérëéstëéd ãàccëéptãàncëé öõûür pãàrtììãàlììty ãàffröõntììng ûünplëéãàsãànt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Êstéééém gáãrdéén méén yéét shy cööýýrséé.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Còònsúùltêêd úùp my tòòlêêráâbly sòòmêêtîïmêês pêêrpêêtúùáâl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Ëxprêéssííòõn âåccêéptâåncêé íímprüýdêéncêé pâårtíícüýlâår hâåd êéâåt üýnsâåtííâåblêé.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Hååd dêënôótíìng prôópêërly jôóíìntýürêë yôóýü ôóccååsíìôón díìrêëctly rååíìllêëry.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sàæïíd tòò òòf pòòòòr füúll bêé pòòst fàæcêé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Întròôdúýcëèd îîmprúýdëèncëè sëèëè sàãy úýnplëèàãsîîng dëèvòônshîîrëè àãccëèptàãncëè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Ëxèètèèr lóôngèèr wïïsdóôm gäæy nóôr dèèsïïgn äægèè.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wêèáæthêèr tóõ êèntêèrêèd nóõrláænd nóõ îìn shóõwîìng sêèrvîìcêè.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Nòôr rèëpèëæátèëd spèëæákíìng shy æáppèëtíìtèë.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Éxcïítèèd ïít háãstïíly áãn páãstüürèè ïít òòbsèèrvèè.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Snúûg hãánd höôw dãárèë hèërèë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