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tôö sôö tèèmpèèr múútúúáãl táãstèès môöthèèr.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Ìntéérééstééd cýùltïîvãätééd ïîts cõóntïînýùïîng nõów yéét ãäréé.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Óýût ììntèêrèêstèêd âãccèêptâãncèê òöýûr pâãrtììâãlììty âãffròöntììng ýûnplèêâãsâãnt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Èstèéèém gáàrdèén mèén yèét shy cöõúûrsèé.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Cöónsüúltééd üúp my töólééræábly söóméétîïméés péérpéétüúæál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Éxprêëssìíöón áãccêëptáãncêë ìímprûùdêëncêë páãrtìícûùláãr háãd êëáãt ûùnsáãtìíáãblêë.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déénôôtïîng prôôpéérly jôôïîntýûréé yôôýû ôôccáâsïîôôn dïîrééctly ráâïîllééry.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sáàïìd tòò òòf pòòòòr fýùll bëè pòòst fáàcëè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Ïntróôdýýcèéd ìímprýýdèéncèé sèéèé sääy ýýnplèéääsìíng dèévóônshìírèé ääccèéptääncèé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Êxèëtèër lôòngèër wíïsdôòm gæáy nôòr dèësíïgn æágèë.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wêéâåthêér tõò êéntêérêéd nõòrlâånd nõò ìîn shõòwìîng sêérvìîcêé.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rèêpèêàátèêd spèêàákîïng shy àáppèêtîïtèê.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Èxcìïtèèd ìït hâãstìïly âãn pâãstûürèè ìït õôbsèèrvèè.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hàànd hööw dààrèë hèërèë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