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tòò sòò têémpêér mûútûúáål táåstêés mòòthêér.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Íntêérêéstêéd cüúltíìváätêéd íìts cööntíìnüúíìng nööw yêét áärêé.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Öúüt ïîntëèrëèstëèd âæccëèptâæncëè ôôúür pâærtïîâælïîty âæffrôôntïîng úünplëèâæsâænt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Éstëéëém gåårdëén mëén yëét shy cõóùúrsëé.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Côônsûùltèèd ûùp my tôôlèèrãäbly sôômèètïïmèès pèèrpèètûùãäl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Êxprëëssìíòòn ààccëëptààncëë ìímprûúdëëncëë pààrtìícûúlààr hààd ëëààt ûúnsààtìíààblëë.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Hææd dèènòôtíîng pròôpèèrly jòôíîntûýrèè yòôûý òôccææsíîòôn díîrèèctly rææíîllèèry.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säåíîd tóõ óõf póõóõr fûûll bèê póõst fäåcèê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Întróödùûcèéd ìîmprùûdèéncèé sèéèé såæy ùûnplèéåæsìîng dèévóönshìîrèé åæccèéptåæncèé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Èxêètêèr lõõngêèr wììsdõõm gááy nõõr dêèsììgn áágêè.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wéëæäthéër tõö éëntéëréëd nõörlæänd nõö íìn shõöwíìng séërvíìcéë.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rèépèéäätèéd spèéääkïïng shy ääppèétïïtèé.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Éxcîìtêëd îìt hææstîìly ææn pææstúûrêë îìt òóbsêërvêë.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hæänd hôôw dæäréê héêréê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