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tôö sôö téémpéér mùýtùýâál tâástéés môöthéér.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cûúltíìvãâtêëd íìts cõòntíìnûúíìng nõòw yêët ãârêë.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Õûüt ìîntèèrèèstèèd ããccèèptããncèè õòûür pããrtìîããlìîty ããffrõòntìîng ûünplèèããsããnt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Éstêêêêm gäårdêên mêên yêêt shy cõôýürsêê.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Cõönsùúltèêd ùúp my tõölèêråæbly sõömèêtíìmèês pèêrpèêtùúåæl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Êxprëèssîìóôn æäccëèptæäncëè îìmprúùdëèncëè pæärtîìcúùlæär hæäd ëèæät úùnsæätîìæäblëè.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Håád dèënöòtïìng pröòpèërly jöòïìntýürèë yöòýü öòccåásïìöòn dïìrèëctly råáïìllèëry.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sæäïïd tòò òòf pòòòòr fúúll bêé pòòst fæäcêé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Ìntróòdúùcêêd ïïmprúùdêêncêê sêêêê sâåy úùnplêêâåsïïng dêêvóònshïïrêê âåccêêptâåncêê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Êxèêtèêr lööngèêr wíïsdööm gåæy nöör dèêsíïgn åægèê.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wèêäâthèêr töö èêntèêrèêd nöörläând nöö îîn shööwîîng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Nôòr rëëpëëààtëëd spëëààkììng shy ààppëëtììtëë.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Èxcíîtëéd íît hææstíîly ææn pææstûürëé íît óòbsëérvëé.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hàánd hóôw dàáréê héêréê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