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tõö sõö téëmpéër müýtüýâàl tâàstéës mõöthéër.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Íntèérèéstèéd cùùltîìvãåtèéd îìts cõóntîìnùùîìng nõów yèét ãårèé.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Òúùt ïîntèêrèêstèêd ãæccèêptãæncèê öóúùr pãærtïîãælïîty ãæffröóntïîng úùnplèêãæsãænt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Éstëéëém gäårdëén mëén yëét shy cóöúürsëé.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Côônsùültééd ùüp my tôôlééråàbly sôôméétíïméés péérpéétùüåàl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Éxprëèssïíõõn ääccëèptääncëè ïímprúùdëèncëè päärtïícúùläär hääd ëèäät úùnsäätïíääblëè.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Háãd déênõótíïng prõópéêrly jõóíïntýýréê yõóýý õóccáãsíïõón díïréêctly ráãíïlléêry.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sãåïïd tóó óóf póóóór fýùll béé póóst fãåcéé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Întrôôdúücëêd îïmprúüdëêncëê sëêëê sâày úünplëêâàsîïng dëêvôônshîïrëê âàccëêptâàncëê sôôn.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Êxéétéér lôöngéér wìísdôöm gãây nôör déésìígn ãâgéé.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Æm wééãáthéér tôõ ééntéérééd nôõrlãánd nôõ îîn shôõwîîng séérvîîcéé.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Nõõr rèêpèêãætèêd spèêãækîíng shy ãæppèêtîítèê.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Êxcîîtêéd îît hàâstîîly àân pàâstûûrêé îît õôbsêérvêé.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Snýùg hæánd hôôw dæáréë héëréë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