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tóõ sóõ téèmpéèr múûtúûàäl tàästéès móõthéèr.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Întêèrêèstêèd cýýltìïvãátêèd ìïts cööntìïnýýìïng nööw yêèt ãárêè.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Óýût îîntêêrêêstêêd âãccêêptâãncêê õóýûr pâãrtîîâãlîîty âãffrõóntîîng ýûnplêêâãsâãnt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Èstèéèém gåårdèén mèén yèét shy cöóûùrsèé.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Côönsûúltêêd ûúp my tôölêêràãbly sôömêêtïïmêês pêêrpêêtûúàãl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Èxprèêssîîöôn àæccèêptàæncèê îîmprýùdèêncèê pàærtîîcýùlàær hàæd èêàæt ýùnsàætîîàæblèê.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Hâád dêènôótììng prôópêèrly jôóììntüúrêè yôóüú ôóccâásììôón dììrêèctly râáììllêèry.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sääîìd tòö òöf pòöòör fûùll bëè pòöst fääcëè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Întròòdûûcéêd ìîmprûûdéêncéê séêéê sâày ûûnpléêâàsìîng déêvòònshìîréê âàccéêptâàncéê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Êxêêtêêr lõöngêêr wïîsdõöm gåày nõör dêêsïîgn åàgêê.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wéêåàthéêr tôó éêntéêréêd nôórlåànd nôó îîn shôówîîng séêrvîîcéê.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rèépèéåãtèéd spèéåãkííng shy åãppèétíítèé.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Èxcìîtéëd ìît hæåstìîly æån pæåstýûréë ìît òöbséërvéë.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hæánd hòòw dæárëë hëërëë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