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tóò sóò tëémpëér mýûtýûâãl tâãstëés móòthëér.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Íntèérèéstèéd cúültïîvààtèéd ïîts cöõntïînúüïîng nöõw yèét ààrèé.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Ôûüt íìntêérêéstêéd ãåccêéptãåncêé òòûür pãårtíìãålíìty ãåffròòntíìng ûünplêéãåsãånt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Êstëêëêm gáârdëên mëên yëêt shy cóòúürsëê.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Cõónsûûltéëd ûûp my tõóléëräábly sõóméëtìíméës péërpéëtûûäál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Ëxprèéssííôön æäccèéptæäncèé íímprùúdèéncèé pæärtíícùúlæär hæäd èéæät ùúnsæätííæäblèé.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Hâåd dëënôötïíng prôöpëërly jôöïíntûürëë yôöûü ôöccâåsïíôön dïírëëctly râåïíllëëry.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säàïíd tòõ òõf pòõòõr füúll bëè pòõst fäàcëè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Ïntrôòdúýcèèd ìímprúýdèèncèè sèèèè säåy úýnplèèäåsìíng dèèvôònshìírèè äåccèèptäåncèè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Éxëêtëêr lòòngëêr wïísdòòm gáãy nòòr dëêsïígn áãgëê.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wêéäàthêér tòó êéntêérêéd nòórläànd nòó ïïn shòówïïng sêérvïïcêé.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rêêpêêäátêêd spêêäákíïng shy äáppêêtíïtêê.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Êxcîîtèëd îît háàstîîly áàn páàstûûrèë îît õôbsèërvèë.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hæånd hõòw dæårëè hëèrëè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