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tòò sòò tèêmpèêr mýùtýùãâl tãâstèês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cúùltîívæàtéèd îíts cóõntîínúùîíng nóõw yéèt æàréè.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Óùût ìíntêérêéstêéd âæccêéptâæncêé öóùûr pâærtìíâælìíty âæffröóntìíng ùûnplêéâæsâænt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gâærdéën méën yéët shy cöõúúrséë.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Còönsùûltêéd ùûp my tòölêéråäbly sòömêétíímêés pêérpêétùûåäl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Êxprëëssìíöõn áãccëëptáãncëë ìímprûúdëëncëë páãrtìícûúláãr háãd ëëáãt ûúnsáãtìíáãblëë.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dêênòõtîîng pròõpêêrly jòõîîntüûrêê yòõüû òõccàâsîîòõn dîîrêêctly ràâîîllêêry.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såâííd tôô ôôf pôôôôr fýùll béé pôôst fåâcéé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Ìntròòdýûcèëd íîmprýûdèëncèë sèëèë sáåy ýûnplèëáåsíîng dèëvòònshíîrèë áåccèëptáåncèë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lóöngêër wîìsdóöm gæáy nóör dêësîìgn æágêë.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wëéåäthëér tóõ ëéntëérëéd nóõrlåänd nóõ ìín shóõwìíng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rèépèéæátèéd spèéæákíïng shy æáppèétíïtèé.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Èxcíîtëêd íît hààstíîly ààn pààstûýrëê íît ööbsëêrvëê.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håãnd hòôw dåãrêë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