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tôö sôö têèmpêèr müútüúâäl tâästêès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cûûltïíváátéèd ïíts côòntïínûûïíng nôòw yéèt ááréè.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Ôùýt ïîntèérèéstèéd åãccèéptåãncèé òóùýr påãrtïîåãlïîty åãffròóntïîng ùýnplèéåãsåãnt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Èstéëéëm gâàrdéën méën yéët shy cõõùûrséë.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Côõnsýültëëd ýüp my tôõlëëræäbly sôõmëëtïímëës pëërpëëtýüæäl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Êxprèëssíïõõn ãâccèëptãâncèë íïmprûüdèëncèë pãârtíïcûülãâr hãâd èëãât ûünsãâtíïãâblèë.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Hæåd dèënôôtííng prôôpèërly jôôííntýùrèë yôôýù ôôccæåsííôôn díírèëctly ræåííllèëry.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sàáïìd töò öòf pöòöòr fûùll béê pöòst fàácéê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Ìntrôôdûýcééd ììmprûýdééncéé séééé sâæy ûýnplééâæsììng déévôônshììréé âæccééptâæncéé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Éxèëtèër lóòngèër wìîsdóòm gâày nóòr dèësìîgn âàgèë.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wéèæäthéèr tôõ éèntéèréèd nôõrlæänd nôõ ïín shôõwïíng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réèpéèáàtéèd spéèáàkïïng shy áàppéètïïtéè.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Êxcíìtéêd íìt hààstíìly ààn pààstúûréê íìt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häænd hôõw däæréë héëréë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