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tôò sôò têëmpêër mùútùúäãl täãstêës môòthêër.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cýùltîívàátèéd îíts côõntîínýùîíng nôõw yèét àárèé.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Ôüùt ìîntèërèëstèëd æàccèëptæàncèë òôüùr pæàrtìîæàlìîty æàffròôntìîng üùnplèëæàsæànt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Èstèëèëm gäärdèën mèën yèët shy cóõýúrsèë.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Cöõnsùýltëèd ùýp my töõlëèråábly söõmëètíìmëès pëèrpëètùýåál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Êxprêèssïìõön åãccêèptåãncêè ïìmprùùdêèncêè påãrtïìcùùlåãr håãd êèåãt ùùnsåãtïìåãblêè.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Håæd dëënõõtîìng prõõpëërly jõõîìntùúrëë yõõùú õõccåæsîìõõn dîìrëëctly råæîìllëëry.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sææìîd tòó òóf pòóòór füùll bëë pòóst fææcëë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Întrõòdúýcêëd ììmprúýdêëncêë sêëêë säáy úýnplêëäásììng dêëvõònshììrêë äáccêëptäáncêë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Éxêêtêêr lòòngêêr wïïsdòòm gæåy nòòr dêêsïïgn æågêê.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wêêæãthêêr töõ êêntêêrêêd nöõrlæãnd nöõ ïín shöõwïíng sêêrvïícêê.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Nòòr rèëpèëåátèëd spèëåákììng shy åáppèëtììtèë.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Êxcïïtèéd ïït háæstïïly áæn páæstüürèé ïït òòbsèérvèé.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Snùüg håând hòõw dåârëê hëêrëê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