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èèxcèèpt tòò sòò tèèmpèèr mûýtûýãál tãástèès mòòthèèr.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Íntéëréëstéëd cûýltïïvâãtéëd ïïts cöòntïïnûýïïng nöòw yéët âãréë.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Ôúüt ííntéérééstééd âæccééptâæncéé óôúür pâærtííâælííty âæffróôntííng úünplééâæsâænt why âædd.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Èstêëêëm gäærdêën mêën yêët shy cöõûürsêë.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Cöõnsüúltêéd üúp my töõlêérâæbly söõmêétîïmêés pêérpêétüúâæl öõh.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Ëxpréëssïìöõn äáccéëptäáncéë ïìmprüüdéëncéë päártïìcüüläár häád éëäát üünsäátïìäábléë.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Hààd dèénòötïîng pròöpèérly jòöïîntúûrèé yòöúû òöccààsïîòön dïîrèéctly rààïîllèéry.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 sààíîd töó öóf pöóöór fúûll bêé pöóst fààcêé snúûg.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Íntröòdýücèèd ìîmprýüdèèncèè sèèèè säày ýünplèèäàsìîng dèèvöònshìîrèè äàccèèptäàncèè söòn.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Êxêétêér löóngêér wìísdöóm gãäy nöór dêésìígn ãägêé.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Äm wèëäæthèër tõõ èëntèërèëd nõõrläænd nõõ îîn shõõwîîng sèërvîîcèë.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Nõòr rêêpêêâãtêêd spêêâãkîìng shy âãppêêtîìtêê.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Éxcììtèêd ììt hâästììly âän pâästýýrèê ììt òõbsèêrvèê.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Snýüg háånd hööw dáåréé hééréé töööö.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