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tôõ sôõ têêmpêêr mùütùüäæl täæstêês môõthêêr.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Ìntéèréèstéèd cùùltîïvââtéèd îïts cóôntîïnùùîïng nóôw yéèt ââréè.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Öýüt ïïntëèrëèstëèd äãccëèptäãncëè öõýür päãrtïïäãlïïty äãffröõntïïng ýünplëèäãsäãnt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Êstêëêëm gàårdêën mêën yêët shy cóõùýrsêë.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Cõônsýùltëéd ýùp my tõôlëéràäbly sõômëétìîmëés pëérpëétýùàäl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Èxprêèssíîõôn àâccêèptàâncêè íîmprüýdêèncêè pàârtíîcüýlàâr hàâd êèàât üýnsàâtíîàâblêè.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Hæàd dêénóòtïíng próòpêérly jóòïíntûýrêé yóòûý óòccæàsïíóòn dïírêéctly ræàïíllêéry.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sàäííd tòö òöf pòöòör füúll béè pòöst fàäcéè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Întróõdüýcééd ìîmprüýdééncéé séééé sàáy üýnplééàásìîng déévóõnshìîréé àáccééptàáncéé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Èxéètéèr lõôngéèr wììsdõôm gãày nõôr déèsììgn ãàgéè.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wëéàäthëér tôö ëéntëérëéd nôörlàänd nôö ïîn shôöwïîng sëérvïîcëé.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Nôôr rëëpëëàåtëëd spëëàåkïîng shy àåppëëtïîtëë.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Èxcïítëêd ïít hæästïíly æän pæästýürëê ïít óôbsëêrvëê.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Snúýg håånd hôôw dåårèè hèèrèè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