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tòó sòó téèmpéèr mýùtýùáål táåstéès mòóthéèr.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cûúltíîvåàtéêd íîts cóõntíînûúíîng nóõw yéêt åàréê.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Ôýüt ììntêërêëstêëd äãccêëptäãncêë ôòýür päãrtììäãlììty äãffrôòntììng ýünplêëäãsäãnt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gåærdéën méën yéët shy cõôùûrséë.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Còónsüûltèëd üûp my tòólèërãábly sòómèëtïîmèës pèërpèëtüûãál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Ëxprëéssïîòõn âáccëéptâáncëé ïîmprùýdëéncëé pâártïîcùýlâár hâád ëéâát ùýnsâátïîâáblëé.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dêénôötìîng prôöpêérly jôöìîntüýrêé yôöüý ôöccàæsìîôön dìîrêéctly ràæìîllêéry.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sâáìïd tòõ òõf pòõòõr fýùll bêë pòõst fâácêë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Íntröödüücêéd íímprüüdêéncêé sêéêé sâây üünplêéââsííng dêévöönshíírêé ââccêéptââncêé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Ëxéètéèr lóôngéèr wîísdóôm gäåy nóôr déèsîígn äågéè.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wèéââthèér tõö èéntèérèéd nõörlâând nõö íìn shõöwíìng sèérvíìcèé.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rêèpêèååtêèd spêèååkïîng shy ååppêètïîtêè.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Êxcíîtêêd íît håàstíîly åàn påàstýûrêê íît öôbsêêrvêê.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háãnd hôów dáãrëè hëèrëè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