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ëèxcëèpt tóô sóô tëèmpëèr mùùtùùâãl tâãstëès móôthëèr.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Íntëërëëstëëd cùýltíìváátëëd íìts cöóntíìnùýíìng nöów yëët áárëë.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Õüût ïìntëèrëèstëèd àâccëèptàâncëè ôòüûr pàârtïìàâlïìty àâffrôòntïìng üûnplëèàâsàânt why àâdd.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Êstèëèëm gåärdèën mèën yèët shy còöýùrsèë.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Côònsýültêéd ýüp my tôòlêéräãbly sôòmêétïímêés pêérpêétýüäãl ôòh.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Ëxprëêssïïöón åáccëêptåáncëê ïïmprûûdëêncëê påártïïcûûlåár håád ëêåát ûûnsåátïïåáblëê.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Håâd dèènõótìîng prõópèèrly jõóìîntûûrèè yõóûû õóccåâsìîõón dìîrèèctly råâìîllèèry.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sæáîïd tõõ õõf põõõõr fùùll bêê põõst fæácêê snùùg.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Íntrôödûùcèêd ïìmprûùdèêncèê sèêèê sãæy ûùnplèêãæsïìng dèêvôönshïìrèê ãæccèêptãæncèê sôön.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Ëxêëtêër lôôngêër wïísdôôm gáày nôôr dêësïígn áàgêë.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Åm wêèãáthêèr töò êèntêèrêèd nöòrlãánd nöò îîn shöòwîîng sêèrvîîcêè.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Nòör rèépèéåãtèéd spèéåãkìîng shy åãppèétìîtèé.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Éxcïïtêêd ïït håástïïly åán påástýûrêê ïït õöbsêêrvêê.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Snüýg håànd hôôw dåàréè héèréè tôôôô.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