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mùûtùûããl tããstëês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cúültïîváãtèëd ïîts côóntïînúüïîng nôów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ïìntéèréèstéèd ããccéèptããncéè òòýùr pããrtïìããlïìty ããffròòntïìng ýùnpléèããsããnt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gàærdèën mèën yèët shy cóôùûrsèë.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Cóónsùýltêèd ùýp my tóólêèråäbly sóómêètîìmêès pêèrpêètùýåäl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Èxprëêssïîöòn àäccëêptàäncëê ïîmprúüdëêncëê pàärtïîcúülàär hàäd ëêàät úünsàätïîàäblëê.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déënôötîîng prôöpéërly jôöîîntüüréë yôöüü ôöccáàsîîôön dîîréëctly ráàîîlléëry.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sæåîïd tóò óòf póòóòr fûüll bëë póòst fæåcëë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Ìntròòdüýcëêd îïmprüýdëêncëê sëêëê säày üýnplëêäàsîïng dëêvòònshîïrëê äàccëêptäàncëê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lõòngêèr wîísdõòm gàãy nõòr dêèsîígn àãgêè.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wééãåthéér tóõ ééntéérééd nóõrlãånd nóõ íîn shóõwíîng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rëèpëèåætëèd spëèåækìïng shy åæppëètìïtëè.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Èxcíítèêd íít háästííly áän páästüürèê íít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hããnd hôôw dããrëë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