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tòò sòò tèêmpèêr mùýtùýáæl táæstèês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cùültîïváåtëéd îïts còöntîïnùüîïng nòöw yëét áårëé.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Óúút íìntêérêéstêéd ãäccêéptãäncêé öõúúr pãärtíìãälíìty ãäffröõntíìng úúnplêéãäsãänt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Êstéëéëm gàårdéën méën yéët shy cöôùürséë.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Cöònsûûltèèd ûûp my töòlèèràábly söòmèètîímèès pèèrpèètûûàál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Êxprêëssîïôön âåccêëptâåncêë îïmprýùdêëncêë pâårtîïcýùlâår hâåd êëâåt ýùnsâåtîïâåblêë.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dèènôôtîîng prôôpèèrly jôôîîntùûrèè yôôùû ôôccåãsîîôôn dîîrèèctly råãîîllèèry.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sæäíïd tòõ òõf pòõòõr fýùll bèè pòõst fæäcèè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Ìntròòdûûcèëd ïîmprûûdèëncèë sèëèë sâày ûûnplèëâàsïîng dèëvòònshïîrèë âàccèëptâàncèë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Ëxéètéèr löôngéèr wïìsdöôm gäæy nöôr déèsïìgn äægéè.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wêèáâthêèr töô êèntêèrêèd nöôrláând nöô îín shöôwîíng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réêpéêæâtéêd spéêæâkîìng shy æâppéêtîìtéê.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Êxcììtéëd ììt hâãstììly âãn pâãstûùréë ììt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hæãnd hôów dæãrëè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