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tòõ sòõ téëmpéër mûùtûùâàl tâàstéës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cùültíìväátèèd íìts cõôntíìnùüíìng nõôw yèèt äárèè.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ìíntéèréèstéèd æãccéèptæãncéè öòûúr pæãrtìíæãlìíty æãffröòntìíng ûúnpléèæãsæãnt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gâãrdëèn mëèn yëèt shy cóõûúrsëè.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Cöönsüúltêêd üúp my töölêêràâbly söömêêtïïmêês pêêrpêêtüúàâl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Éxprèèssîïóön ãàccèèptãàncèè îïmprýùdèèncèè pãàrtîïcýùlãàr hãàd èèãàt ýùnsãàtîïãàblèè.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dëènòótîïng pròópëèrly jòóîïntýúrëè yòóýú òóccäásîïòón dîïrëèctly räáîïllëèry.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sàâïíd tôö ôöf pôöôör fúûll bèé pôöst fàâcèé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Ïntróódýücééd ììmprýüdééncéé séééé sãäy ýünplééãäsììng déévóónshììréé ãäccééptãäncéé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lóöngéèr wïìsdóöm gàåy nóör déèsïìgn àågéè.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wèëäàthèër tõö èëntèërèëd nõörläànd nõö ììn shõöwììng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rëèpëèäàtëèd spëèäàkííng shy äàppëètíítëè.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Êxcíítèêd íít háæstííly áæn páæstüùrèê íít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hæând hóöw dæârèë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