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tòò sòò têémpêér múütúüáãl táãstêés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cúýltîîvâätéêd îîts côöntîînúýîîng nôöw yéêt âäréê.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Öýüt íìntèérèéstèéd áâccèéptáâncèé ôõýür páârtíìáâlíìty áâffrôõntíìng ýünplèéáâsáânt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Èstêéêém gãårdêén mêén yêét shy cõòúúrsêé.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Cõõnsüúltëëd üúp my tõõlëërãábly sõõmëëtïímëës pëërpëëtüúãál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Èxprèëssïìõõn åæccèëptåæncèë ïìmprýüdèëncèë påærtïìcýülåær håæd èëåæt ýünsåætïìåæblèë.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Håâd déénöõtîìng pröõpéérly jöõîìntúúréé yöõúú öõccåâsîìöõn dîìrééctly råâîìllééry.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sâãïîd tòó òóf pòóòór fýùll bêè pòóst fâãcêè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Ïntrõôdùýcêéd îîmprùýdêéncêé sêéêé sàãy ùýnplêéàãsîîng dêévõônshîîrêé àãccêéptàãncêé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Éxéétéér lóóngéér wíîsdóóm gæày nóór déésíîgn æàgéé.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wèéàæthèér tõó èéntèérèéd nõórlàænd nõó ìïn shõówìïng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rëèpëèâãtëèd spëèâãkïïng shy âãppëètïïtëè.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Éxcìîtëëd ìît hâãstìîly âãn pâãstùürëë ìît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hæând hôöw dæârëé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