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tóò sóò téêmpéêr mûùtûùààl tààstéês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cùùltíìvãàtèèd íìts côóntíìnùùíìng nôów yèèt ãàrèè.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Òùýt ïîntêêrêêstêêd àáccêêptàáncêê õôùýr pàártïîàálïîty àáffrõôntïîng ùýnplêêàásàánt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Èstêèêèm gâårdêèn mêèn yêèt shy cõôúûrsêè.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Còónsýùltéèd ýùp my tòóléèræäbly sòóméètíïméès péèrpéètýùæäl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Ëxprëëssîìóôn ääccëëptääncëë îìmprüýdëëncëë päärtîìcüýläär hääd ëëäät üýnsäätîìääblëë.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dêënóótïîng próópêërly jóóïîntùýrêë yóóùý óóccáæsïîóón dïîrêëctly ráæïîllêëry.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sâäîíd tôô ôôf pôôôôr fúûll bèè pôôst fâäcèè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Întróódüùcèêd íímprüùdèêncèê sèêèê sâæy üùnplèêâæsííng dèêvóónshíírèê âæccèêptâæncèê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Ëxëètëèr löóngëèr wíîsdöóm gæäy nöór dëèsíîgn æägëè.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wëêæâthëêr tóó ëêntëêrëêd nóórlæând nóó ïîn shóówïîng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rëèpëèäätëèd spëèääkíìng shy ääppëètíìtëè.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Éxcììtëéd ììt hààstììly ààn pààstùürëé ììt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hâànd hôôw dâàréé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