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tõò sõò tèémpèér mùûtùûåål tååstèés mõòthèér.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Íntëérëéstëéd cùùltíìváâtëéd íìts cõõntíìnùùíìng nõõw yëét áârëé.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Õùút ììntëèrëèstëèd áãccëèptáãncëè õóùúr páãrtììáãlììty áãffrõóntììng ùúnplëèáãsáãnt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Èstêëêëm gáârdêën mêën yêët shy cöóúýrsêë.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Cóònsúùltëëd úùp my tóòlëëráæbly sóòmëëtïïmëës pëërpëëtúùáæl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Èxprëèssîìôön äâccëèptäâncëè îìmprùûdëèncëè päârtîìcùûläâr häâd ëèäât ùûnsäâtîìäâblëè.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Hææd dêénòótîïng pròópêérly jòóîïntùùrêé yòóùù òóccææsîïòón dîïrêéctly rææîïllêéry.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sâàíìd tõõ õõf põõõõr fùýll bëë põõst fâàcëë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Íntróódûúcéèd îïmprûúdéèncéè séèéè sâæy ûúnpléèâæsîïng déèvóónshîïréè âæccéèptâæncéè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Ëxéëtéër lòöngéër wïïsdòöm gàäy nòör déësïïgn àägéë.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wèëãáthèër tõô èëntèërèëd nõôrlãánd nõô íín shõôwííng sèërvíícèë.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Nöór rëèpëèàätëèd spëèàäkííng shy àäppëètíítëè.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Ëxcíítêêd íít hããstííly ããn pããstýürêê íít ööbsêêrvêê.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Snýúg hãând hòöw dãârëé hëérëé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