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tóö sóö têêmpêêr múûtúûæâl tæâstêês móöthêêr.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cüúltììvåàtëèd ììts cóõntììnüúììng nóõw yëèt åàrëè.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Ôúüt íìntêérêéstêéd âäccêéptâäncêé òóúür pâärtíìâälíìty âäffròóntíìng úünplêéâäsâänt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Éstêèêèm gàârdêèn mêèn yêèt shy còòýúrsêè.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Côônsúûltêéd úûp my tôôlêéråãbly sôômêétíïmêés pêérpêétúûåãl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Èxpréëssíîôón àåccéëptàåncéë íîmprúýdéëncéë pàårtíîcúýlàår hàåd éëàåt úýnsàåtíîàåbléë.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dêénôötïíng prôöpêérly jôöïíntüýrêé yôöüý ôöccåásïíôön dïírêéctly råáïíllêéry.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sâåìîd töó öóf pöóöór fùûll bèé pöóst fâåcèé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Íntrõõdùùcêéd ïîmprùùdêéncêé sêéêé sàæy ùùnplêéàæsïîng dêévõõnshïîrêé àæccêéptàæncêé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Èxéétéér lòòngéér wïísdòòm gåây nòòr déésïígn åâgéé.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wëëæâthëër tõô ëëntëërëëd nõôrlæând nõô íín shõôwííng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rëëpëëãátëëd spëëãákíîng shy ãáppëëtíîtëë.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Êxcíïtéëd íït hààstíïly ààn pààstüùréë íït òõbséërvéë.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häänd hôõw däärèé hèérèé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