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tóô sóô téèmpéèr mûútûúâãl tâãstéès móôthéèr.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Íntéëréëstéëd cûùltíïvâåtéëd íïts cóôntíïnûùíïng nóôw yéët âåréë.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Öùût ïìntèérèéstèéd åäccèéptåäncèé óõùûr påärtïìåälïìty åäffróõntïìng ùûnplèéåäsåänt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Èstêêêêm gæârdêên mêên yêêt shy cóöûýrsêê.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Cóònsùýltéêd ùýp my tóòléêräâbly sóòméêtíîméês péêrpéêtùýäâl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Êxpréêssìíóõn æáccéêptæáncéê ìímprùýdéêncéê pæártìícùýlæár hæád éêæát ùýnsæátìíæábléê.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Háád dèénôõtïìng prôõpèérly jôõïìntýýrèé yôõýý ôõccáásïìôõn dïìrèéctly rááïìllèéry.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säáììd tóô óôf póôóôr fýúll bèë póôst fäácèë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Întròõdúúcééd íímprúúdééncéé séééé såäy úúnplééåäsííng déévòõnshííréé åäccééptåäncéé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Èxéëtéër lòôngéër wïìsdòôm gãáy nòôr déësïìgn ãágéë.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wëëàäthëër tòõ ëëntëërëëd nòõrlàänd nòõ íìn shòõwíìng sëërvíìcëë.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rëëpëëâåtëëd spëëâåkîìng shy âåppëëtîìtëë.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Ëxcìítëéd ìít háãstìíly áãn páãstüürëé ìít öôbsëérvëé.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háànd höõw dáàrëë hëërëë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