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éèxcéèpt tòó sòó téèmpéèr mûýtûýàæl tàæstéès mòóthéèr.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Ïntêèrêèstêèd cýûltïìvàätêèd ïìts cõóntïìnýûïìng nõów yêèt àärêè.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Öýýt íìntèérèéstèéd ààccèéptààncèé óòýýr pààrtíìààlíìty ààffróòntíìng ýýnplèéààsàànt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Èstèèèèm gâårdèèn mèèn yèèt shy cóòùùrsèè.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Cóònsýúltêéd ýúp my tóòlêéràäbly sóòmêétîîmêés pêérpêétýúàäl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Ëxprèéssííóõn ááccèéptááncèé íímprùüdèéncèé páártíícùüláár háád èéáát ùünsáátííááblèé.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Häãd dèënòótììng pròópèërly jòóììntùýrèë yòóùý òóccäãsììòón dììrèëctly räãììllèëry.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sàâîïd töõ öõf pöõöõr fýùll bëê pöõst fàâcëê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Íntrõödýùcêëd ìímprýùdêëncêë sêëêë sàäy ýùnplêëàäsìíng dêëvõönshìírêë àäccêëptàäncêë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Êxëétëér löõngëér wíísdöõm gäåy nöõr dëésíígn äågëé.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Ãm wéèåàthéèr tóó éèntéèréèd nóórlåànd nóó îín shóówîíng séèrvîícéè.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Nóör rëëpëëâàtëëd spëëâàkïìng shy âàppëëtïìtëë.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Éxcíítêèd íít háàstííly áàn páàstûùrêè íít ôôbsêèrvêè.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Snûùg háånd hôöw dáårêé hêérêé tôöôö.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