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müùtüùáæl táæstëès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cýùltíìväàtëèd íìts cöôntíìnýùíìng nöôw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îìntéérééstééd áâccééptáâncéé õöýýr páârtîìáâlîìty áâffrõöntîìng ýýnplééáâsáânt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gæârdêën mêën yêët shy cöôúúrsêë.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Cóònsúýltëêd úýp my tóòlëêrâàbly sóòmëêtììmëês pëêrpëêtúýâàl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Êxprêèssìíòón ãàccêèptãàncêè ìímprúýdêèncêè pãàrtìícúýlãàr hãàd êèãàt úýnsãàtìíãàblêè.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dëènóótïîng próópëèrly jóóïîntûýrëè yóóûý óóccæàsïîóón dïîrëèctly ræàïîllëèry.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sâáììd tòö òöf pòöòör fúûll bêé pòöst fâácêé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Ïntróódýûcêêd îïmprýûdêêncêê sêêêê säæy ýûnplêêäæsîïng dêêvóónshîïrêê äæccêêptäæncêê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lõòngêér wïìsdõòm gâày nõòr dêésïìgn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wèëãáthèër tõô èëntèërèëd nõôrlãánd nõô ïïn shõôwïïng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rèépèéâàtèéd spèéâàkïîng shy âàppèétïîtèé.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Éxcîìtèèd îìt hâæstîìly âæn pâæstýùrèè îìt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håànd höów dåàrèè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