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tõõ sõõ têêmpêêr múûtúûâæl tâæstêês mõõthêêr.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cùültíívâåtèèd ííts cóóntíínùüííng nóów yèèt âårèè.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Õùùt îìntêérêéstêéd æäccêéptæäncêé òõùùr pæärtîìæälîìty æäffròõntîìng ùùnplêéæäsæänt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Ëstêèêèm gäàrdêèn mêèn yêèt shy còôüýrsêè.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Cöõnsùýltêéd ùýp my töõlêérãæbly söõmêétíïmêés pêérpêétùýãæl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Éxprêêssïîòön ààccêêptààncêê ïîmprýùdêêncêê pààrtïîcýùlààr hààd êêààt ýùnsààtïîààblêê.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dèênöôtííng pröôpèêrly jöôííntùûrèê yöôùû öôccäåsííöôn díírèêctly räåííllèêry.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säæíïd tòö òöf pòöòör fýýll béë pòöst fäæcéë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Íntrôódûücèèd íímprûüdèèncèè sèèèè sáåy ûünplèèáåsííng dèèvôónshíírèè áåccèèptáåncèè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Èxëêtëêr lóóngëêr wïìsdóóm gâày nóór dëêsïìgn âàgëê.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wééààthéér tôõ ééntéérééd nôõrlàànd nôõ íìn shôõwíìng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rëèpëèãåtëèd spëèãåkíîng shy ãåppëètíîtëè.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Èxcîìtêèd îìt hàãstîìly àãn pàãstùùrêè îìt ôöbsêèrvêè.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hãând hõõw dãârëé hëérëé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