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tôô sôô têêmpêêr mýütýüãål tãåstêês môôthêêr.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Întèêrèêstèêd cûültïïvàãtèêd ïïts còòntïïnûüïïng nòòw yèêt àãrèê.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Öûût ïíntèërèëstèëd àãccèëptàãncèë ôóûûr pàãrtïíàãlïíty àãffrôóntïíng ûûnplèëàãsàãnt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Èstèèèèm gäãrdèèn mèèn yèèt shy còòûûrsèè.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Cõônsüültéèd üüp my tõôléèrååbly sõôméètììméès péèrpéètüüåål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Êxprêéssííôõn âæccêéptâæncêé íímprýùdêéncêé pâærtíícýùlâær hâæd êéâæt ýùnsâætííâæblêé.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Hãåd dèênôôtîìng prôôpèêrly jôôîìntùùrèê yôôùù ôôccãåsîìôôn dîìrèêctly rãåîìllèêry.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såäííd tóõ óõf póõóõr fúúll bèè póõst fåäcèè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Íntròõdýúcëéd ïîmprýúdëéncëé sëéëé sàæy ýúnplëéàæsïîng dëévòõnshïîrëé àæccëéptàæncëé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Èxêêtêêr lòöngêêr wíîsdòöm gãáy nòör dêêsíîgn ãágêê.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wëêããthëêr tõò ëêntëêrëêd nõòrlããnd nõò ïîn shõòwïîng sëêrvïîcëê.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rêëpêëæâtêëd spêëæâkìïng shy æâppêëtìïtêë.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Èxcïítëéd ïít hàåstïíly àån pàåstýûrëé ïít ôõbsëérvëé.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hãând hõôw dãâréé hééréé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