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tòô sòô téëmpéër múùtúùäæl täæstéës mòôthéër.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Ìntêërêëstêëd cûýltíïvåãtêëd íïts cõõntíïnûýíïng nõõw yêët åãrêë.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Ôúüt íïntèêrèêstèêd áäccèêptáäncèê õöúür páärtíïáälíïty áäffrõöntíïng úünplèêáäsáänt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Êstéêéêm gäãrdéên méên yéêt shy cóöûùrséê.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Côônsûýltéêd ûýp my tôôléêrààbly sôôméêtìîméês péêrpéêtûýààl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Êxprëêssîîöòn æàccëêptæàncëê îîmprûûdëêncëê pæàrtîîcûûlæàr hæàd ëêæàt ûûnsæàtîîæàblëê.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Hãåd déênòötíïng pròöpéêrly jòöíïntýûréê yòöýû òöccãåsíïòön díïréêctly rãåíïlléêry.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sâáîìd tóò óòf póòóòr fúýll béê póòst fâácéê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Ïntrõòdüýcêèd ìímprüýdêèncêè sêèêè sååy üýnplêèååsìíng dêèvõònshìírêè ååccêèptååncêè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Èxëëtëër lóòngëër wïïsdóòm gåäy nóòr dëësïïgn åägëë.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wéèäâthéèr tòó éèntéèréèd nòórläând nòó ïïn shòówïïng séèrvïïcéè.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Nóór rêépêéäâtêéd spêéäâkíïng shy äâppêétíïtêé.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Êxcïïtéèd ïït hââstïïly âân pââstûûréè ïït óõbséèrvéè.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Snüýg häánd hòõw däárèê hèêrèê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