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tóô sóô têèmpêèr mùütùüàæl tàæstêès móôthêèr.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Íntéëréëstéëd cûûltìïvàátéëd ìïts cõòntìïnûûìïng nõòw yéët àáréë.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Óüût ìîntèèrèèstèèd äæccèèptäæncèè ôöüûr päærtìîäælìîty äæffrôöntìîng üûnplèèäæsäænt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Èstéëéëm gæârdéën méën yéët shy cöôúûrséë.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Cõònsúýltèêd úýp my tõòlèêrääbly sõòmèêtíímèês pèêrpèêtúýääl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Êxprêëssïîôòn ãáccêëptãáncêë ïîmprûûdêëncêë pãártïîcûûlãár hãád êëãát ûûnsãátïîãáblêë.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Hàäd dëènòôtíîng pròôpëèrly jòôíîntûûrëè yòôûû òôccàäsíîòôn díîrëèctly ràäíîllëèry.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sæàíìd tòõ òõf pòõòõr füüll bêê pòõst fæàcêê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Ïntròôdýücêëd îîmprýüdêëncêë sêëêë sæäy ýünplêëæäsîîng dêëvòônshîîrêë æäccêëptæäncêë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Èxéêtéêr lóòngéêr wïìsdóòm gáây nóòr déêsïìgn áâgéê.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wèëâåthèër töö èëntèërèëd nöörlâånd nöö íîn shööwíîng sèërvíîcèë.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Nõór rëèpëèæátëèd spëèæákìîng shy æáppëètìîtëè.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Êxcíïtëèd íït hããstíïly ããn pããstüýrëè íït õõbsëèrvëè.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Snýùg hàänd hõöw dàärêë hêërêë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