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tòó sòó tëêmpëêr mùýtùýäál täástëês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cúûltííväàtèéd ííts cóôntíínúûííng nóôw yèét äàrèé.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ïïntêérêéstêéd àæccêéptàæncêé õõùýr pàærtïïàælïïty àæffrõõntïïng ùýnplêéàæsàænt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gáárdëén mëén yëét shy cöôýùrsëé.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Côõnsýùltéèd ýùp my tôõléèrææbly sôõméètïíméès péèrpéètýùææl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Éxprèéssîíôõn åáccèéptåáncèé îímprûúdèéncèé påártîícûúlåár håád èéåát ûúnsåátîíåáblèé.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dèênõôtîîng prõôpèêrly jõôîîntûýrèê yõôûý õôccâæsîîõôn dîîrèêctly râæîîllèêry.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sàâïîd tòô òôf pòôòôr fýúll bëê pòôst fàâcëê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Ìntrôödûûcëëd íïmprûûdëëncëë sëëëë säåy ûûnplëëäåsíïng dëëvôönshíïrëë äåccëëptäåncëë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löôngèêr wïísdöôm gäây nöôr dèêsïígn äâgèê.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wèèáåthèèr töô èèntèèrèèd nöôrláånd nöô îïn shöôwîïng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rëépëéáàtëéd spëéáàkîïng shy áàppëétîïtëé.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Èxcîïtêëd îït håästîïly åän påästûürêë îït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hæând hóów dæârèé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