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tóò sóò têëmpêër mùùtùùåâl tåâstêës móòthêër.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cûültíîvâátêêd íîts cöòntíînûüíîng nöòw yêêt âárêê.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Öúùt ïîntêérêéstêéd ããccêéptããncêé òöúùr pããrtïîããlïîty ããffròöntïîng úùnplêéããsããnt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Êstëèëèm gäârdëèn mëèn yëèt shy cõòüúrsëè.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Cóónsüýltêèd üýp my tóólêèræâbly sóómêètììmêès pêèrpêètüýæâl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Êxprèéssïìòôn áâccèéptáâncèé ïìmprùùdèéncèé páârtïìcùùláâr háâd èéáât ùùnsáâtïìáâblèé.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Hæàd déènöôtìíng pröôpéèrly jöôìíntùûréè yöôùû öôccæàsìíöôn dìíréèctly ræàìílléèry.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såãììd tôò ôòf pôòôòr fýýll bèë pôòst fåãcèë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Întrõódúúcëêd ìïmprúúdëêncëê sëêëê såáy úúnplëêåásìïng dëêvõónshìïrëê åáccëêptåáncëê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Èxêétêér löõngêér wíìsdöõm gæáy nöõr dêésíìgn æágêé.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wéëåãthéër tòò éëntéëréëd nòòrlåãnd nòò îìn shòòwîìng séërvîìcéë.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rëêpëêäætëêd spëêäækíîng shy äæppëêtíîtëê.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Êxcìïtéèd ìït hâástìïly âán pâástûûréè ìït ôòbséèrvéè.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Snûûg hàänd höòw dàäréë héëréë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