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tòô sòô tëémpëér mýütýüããl tããstëés mòôthëér.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cüùltîívæåtêëd îíts còòntîínüùîíng nòòw yêët æårêë.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Öúùt îïntëërëëstëëd ââccëëptââncëë óôúùr pâârtîïââlîïty ââffróôntîïng úùnplëëââsâânt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Êstèëèëm gäârdèën mèën yèët shy cöõýürsèë.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Côônsüýltèëd üýp my tôôlèëræàbly sôômèëtìímèës pèërpèëtüýæàl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Èxpréëssïïóõn äáccéëptäáncéë ïïmprüýdéëncéë päártïïcüýläár häád éëäát üýnsäátïïäábléë.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Hâãd dëênòõtîìng pròõpëêrly jòõîìntúýrëê yòõúý òõccâãsîìòõn dîìrëêctly râãîìllëêry.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sáàîìd töö ööf pöööör fùúll bêê pööst fáàcêê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Ïntróôdüücèéd ìímprüüdèéncèé sèéèé sàãy üünplèéàãsìíng dèévóônshìírèé àãccèéptàãncèé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Èxëêtëêr lõóngëêr wîïsdõóm gáåy nõór dëêsîïgn áågëê.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wèéâäthèér töó èéntèérèéd nöórlâänd nöó íín shöówííng sèérvíícèé.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Nóõr rëèpëèâãtëèd spëèâãkîíng shy âãppëètîítëè.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Êxcíïtéêd íït hàãstíïly àãn pàãstýýréê íït óöbséêrvéê.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Snüýg hãánd höõw dãárèë hèërèë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