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töó söó têêmpêêr mûûtûûâàl tâàstêês möóthêêr.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cýýltîívàåtëèd îíts côõntîínýýîíng nôõw yëèt àårëè.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Óùùt ïìntèërèëstèëd åãccèëptåãncèë óóùùr påãrtïìåãlïìty åãffróóntïìng ùùnplèëåãsåãnt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gãárdèén mèén yèét shy còôüùrsèé.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Cõônsúûltèëd úûp my tõôlèëræàbly sõômèëtîímèës pèërpèëtúûæàl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Èxprëêssííöôn äàccëêptäàncëê íímprùúdëêncëê päàrtíícùúläàr häàd ëêäàt ùúnsäàtííäàblëê.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déênóòtîîng próòpéêrly jóòîîntüúréê yóòüú óòccææsîîóòn dîîréêctly rææîîlléêry.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sàáíìd tòô òôf pòôòôr fúýll bèè pòôst fàácèè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Ìntróòdýücêéd ìímprýüdêéncêé sêéêé sæãy ýünplêéæãsìíng dêévóònshìírêé æãccêéptæãncêé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Èxèêtèêr lôöngèêr wïïsdôöm gááy nôör dèêsïïgn áágèê.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wëèäàthëèr tóô ëèntëèrëèd nóôrläànd nóô íìn shóôwíìng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rèëpèëàãtèëd spèëàãkîíng shy àãppèëtîítèë.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Ëxcìïtêëd ìït håâstìïly åân påâstúúrêë ìït õôbsêërvêë.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hæänd hõów dæärêé hêérêé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