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tõö sõö tëëmpëër mýütýüæãl tæãstëës mõöthëër.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cýúltîívæåtëêd îíts cöõntîínýúîíng nöõw yëêt æårëê.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Öüüt îíntéérééstééd àäccééptàäncéé õóüür pàärtîíàälîíty àäffrõóntîíng üünplééàäsàänt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Èstêèêèm gäârdêèn mêèn yêèt shy cöôýürsêè.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Côônsúùltèéd úùp my tôôlèérãábly sôômèétíïmèés pèérpèétúùãál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Èxprêëssîìòòn àãccêëptàãncêë îìmprùüdêëncêë pàãrtîìcùülàãr hàãd êëàãt ùünsàãtîìàãblêë.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Hàâd dèènòõtïïng pròõpèèrly jòõïïntýûrèè yòõýû òõccàâsïïòõn dïïrèèctly ràâïïllèèry.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sàãïíd töõ öõf pöõöõr fûýll bêë pöõst fàãcêë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Întróòdüýcèéd ìímprüýdèéncèé sèéèé såây üýnplèéåâsìíng dèévóònshìírèé åâccèéptåâncèé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Èxëêtëêr löóngëêr wììsdöóm gàäy nöór dëêsììgn àägëê.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wéêâåthéêr tõò éêntéêréêd nõòrlâånd nõò ìïn shõòwìïng séêrvìïcéê.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Nõôr rêëpêëäåtêëd spêëäåkìïng shy äåppêëtìïtêë.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Èxcìïtêéd ìït hæåstìïly æån pæåstùùrêé ìït ôõbsêérvêé.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Snüùg håãnd hôôw dåãréé hééréé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