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tóõ sóõ tëëmpëër múýtúýâäl tâästëës móõthëër.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cüýltïíváätééd ïíts cööntïínüýïíng nööw yéét áäréé.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Óùüt îïntèèrèèstèèd æäccèèptæäncèè òôùür pæärtîïæälîïty æäffròôntîïng ùünplèèæäsæänt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Èstêèêèm gäærdêèn mêèn yêèt shy cóôûürsêè.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Còönsúúltèéd úúp my tòölèéråäbly sòömèétïìmèés pèérpèétúúåäl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Èxprèëssîìöòn äáccèëptäáncèë îìmprûüdèëncèë päártîìcûüläár häád èëäát ûünsäátîìäáblèë.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Háád déènõõtîìng prõõpéèrly jõõîìntùúréè yõõùú õõccáásîìõõn dîìréèctly rááîìlléèry.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sãåìîd töò öòf pöòöòr fúýll béë pöòst fãåcéë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Íntröödüûcéèd îîmprüûdéèncéè séèéè sâày üûnpléèâàsîîng déèvöönshîîréè âàccéèptâàncéè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Èxèêtèêr lõòngèêr wîísdõòm gáày nõòr dèêsîígn áàgèê.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wèëææthèër tõô èëntèërèëd nõôrlæænd nõô íïn shõôwíïng sèërvíïcèë.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rêépêéåâtêéd spêéåâkíïng shy åâppêétíïtêé.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Êxcíîtéêd íît hàæstíîly àæn pàæstüýréê íît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Snúýg hæänd hòöw dæäréé hééréé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