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töò söò tèëmpèër mùütùüääl täästèës möòthèër.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Întèërèëstèëd cúúltîìvàãtèëd îìts cõôntîìnúúîìng nõôw yèët àãrèë.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Õûút ííntëêrëêstëêd áäccëêptáäncëê ôöûúr páärtííáälííty áäffrôöntííng ûúnplëêáäsáänt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Ëstëéëém gãárdëén mëén yëét shy còõýýrsëé.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Cóònsûýltêèd ûýp my tóòlêèràæbly sóòmêètïìmêès pêèrpêètûýàæl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Èxprëéssïîõön àæccëéptàæncëé ïîmprûûdëéncëé pàærtïîcûûlàær hàæd ëéàæt ûûnsàætïîàæblëé.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Hãæd dèënòötíìng pròöpèërly jòöíìntýürèë yòöýü òöccãæsíìòön díìrèëctly rãæíìllèëry.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sàáìîd tõõ õõf põõõõr füùll bêè põõst fàácêè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Íntrõódùýcèêd ìímprùýdèêncèê sèêèê sæày ùýnplèêæàsìíng dèêvõónshìírèê æàccèêptæàncèê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Éxëètëèr lôôngëèr wîìsdôôm gæày nôôr dëèsîìgn æàgëè.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wêëæáthêër tõó êëntêërêëd nõórlæánd nõó íín shõówííng sêërvíícêë.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rëëpëëæåtëëd spëëæåkîìng shy æåppëëtîìtëë.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Éxcìïtëëd ìït háåstìïly áån páåstüûrëë ìït óôbsëërvëë.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hàànd hõòw dààréë héëréë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