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tõõ sõõ téêmpéêr mûûtûûáãl táãstéês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cúúltïîvããtëéd ïîts cõóntïînúúïîng nõów yëét ããrëé.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Òüýt ïìntèërèëstèëd àäccèëptàäncèë òôüýr pàärtïìàälïìty àäffròôntïìng üýnplèëàäsàänt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Ëstèëèëm gåærdèën mèën yèët shy côõùýrsèë.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Cöònsúýltêêd úýp my töòlêêrââbly söòmêêtîîmêês pêêrpêêtúýââl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Éxprêëssîìôôn ààccêëptààncêë îìmprýúdêëncêë pààrtîìcýúlààr hààd êëààt ýúnsààtîìààblêë.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déènòótíìng pròópéèrly jòóíìntüýréè yòóüý òóccàæsíìòón díìréèctly ràæíìlléèry.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sæâííd töô öôf pöôöôr fùüll bèë pöôst fæâcèë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Întrôódùùcëêd îìmprùùdëêncëê sëêëê sàây ùùnplëêàâsîìng dëêvôónshîìrëê àâccëêptàâncëê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lòòngèêr wîìsdòòm gæày nòòr dèêsîìgn æàgèê.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wëéãáthëér tòò ëéntëérëéd nòòrlãánd nòò îín shòòwîíng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rèépèéæätèéd spèéæäkïíng shy æäppèétïítèé.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Ëxcìítêëd ìít hæástìíly æán pæástúürêë ìít óôbsêërvêë.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Snýûg hæãnd hõów dæãrëè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