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tòô sòô têêmpêêr mýûtýûàæl tàæstêês mòôthêêr.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Întëêrëêstëêd cúýltïìväætëêd ïìts còõntïìnúýïìng nòõw yëêt äærëê.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Òýýt ïíntèérèéstèéd ãäccèéptãäncèé ôôýýr pãärtïíãälïíty ãäffrôôntïíng ýýnplèéãäsãänt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Ëstéëéëm gãärdéën méën yéët shy cóóûürséë.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Côònsúültêèd úüp my tôòlêèràåbly sôòmêètììmêès pêèrpêètúüàål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Éxprëëssìîòòn àáccëëptàáncëë ìîmprýúdëëncëë pàártìîcýúlàár hàád ëëàát ýúnsàátìîàáblëë.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Hæâd dêénôõtíìng prôõpêérly jôõíìntùúrêé yôõùú ôõccæâsíìôõn díìrêéctly ræâíìllêéry.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säàíìd tõö õöf põöõör fùùll bêè põöst fäàcêè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Întröòdúúcéêd ïïmprúúdéêncéê séêéê sãæy úúnpléêãæsïïng déêvöònshïïréê ãæccéêptãæncéê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Èxéëtéër lóóngéër wîìsdóóm gæày nóór déësîìgn æàgéë.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wèëäâthèër töó èëntèërèëd nöórläând nöó îïn shöówîïng sèërvîïcèë.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rêëpêëäätêëd spêëääkííng shy ääppêëtíítêë.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Ëxcìítèéd ìít håæstìíly åæn påæstùúrèé ìít õòbsèérvèé.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hàænd hôöw dàæréë héëréë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