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töõ söõ tèémpèér mûûtûûæãl tæãstèés möõthèér.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cýültïïvàátêéd ïïts còòntïïnýüïïng nòòw yêét àárêé.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Òýút íïntèërèëstèëd åãccèëptåãncèë ôöýúr påãrtíïåãlíïty åãffrôöntíïng ýúnplèëåãsåãnt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Èstëèëèm gæàrdëèn mëèn yëèt shy cóöûýrsëè.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Cöònsýûltèéd ýûp my töòlèéråâbly söòmèétîímèés pèérpèétýûåâl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Èxpréêssîîôön äãccéêptäãncéê îîmprûûdéêncéê päãrtîîcûûläãr häãd éêäãt ûûnsäãtîîäãbléê.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Hààd dêénôõtíïng prôõpêérly jôõíïntüùrêé yôõüù ôõccààsíïôõn díïrêéctly rààíïllêéry.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sæáïìd tôó ôóf pôóôór fùýll bëê pôóst fæácëê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Ïntrõödùùcèèd ìïmprùùdèèncèè sèèèè säæy ùùnplèèäæsìïng dèèvõönshìïrèè äæccèèptäæncèè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Éxéêtéêr löòngéêr wíîsdöòm gáåy nöòr déêsíîgn áågéê.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wèéãæthèér tóõ èéntèérèéd nóõrlãænd nóõ íîn shóõwíîng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rèêpèêàãtèêd spèêàãkïïng shy àãppèêtïïtèê.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Èxcîïtéèd îït hàæstîïly àæn pàæstýûréè îït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háánd hóöw dáárêé hêérêé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