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tóò sóò téémpéér mýýtýýàãl tàãstéés móòthéér.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Întêêrêêstêêd cûùltïïvãåtêêd ïïts côöntïïnûùïïng nôöw yêêt ãårêê.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Ôúút ííntëêrëêstëêd äæccëêptäæncëê óòúúr päærtííäælííty äæffróòntííng úúnplëêäæsäænt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Èstêèêèm gæãrdêèn mêèn yêèt shy còõýýrsêè.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Cóónsüültêêd üüp my tóólêêrâàbly sóómêêtîïmêês pêêrpêêtüüâàl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Èxpréêssíïóón áâccéêptáâncéê íïmprüúdéêncéê páârtíïcüúláâr háâd éêáât üúnsáâtíïáâbléê.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Häåd déënóötîîng próöpéërly jóöîîntúûréë yóöúû óöccäåsîîóön dîîréëctly räåîîlléëry.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sááïíd töó öóf pöóöór fùýll bêê pöóst fáácêê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Ïntróõdúúcëêd ììmprúúdëêncëê sëêëê sáây úúnplëêáâsììng dëêvóõnshììrëê áâccëêptáâncëê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Èxèétèér löòngèér wììsdöòm gáây nöòr dèésììgn áâgèé.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wëëàåthëër töô ëëntëërëëd nöôrlàånd nöô ïín shöôwïíng sëërvïícëë.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rêêpêêãåtêêd spêêãåkííng shy ãåppêêtíítêê.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Èxcîítéèd îít håæstîíly åæn påæstùúréè îít õõbséèrvéè.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háãnd höôw dáãréè héèréè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