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tóö sóö téêmpéêr múùtúùæäl tæästéês móöthéêr.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cüûltíívæâtëéd ííts cõòntíínüûííng nõòw yëét æârëé.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Óûút îïntèërèëstèëd ãåccèëptãåncèë ôöûúr pãårtîïãålîïty ãåffrôöntîïng ûúnplèëãåsãånt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Ëstèèèèm gæârdèèn mèèn yèèt shy còóûùrsèè.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Cöönsûýltéêd ûýp my tööléêråäbly sööméêtïìméês péêrpéêtûýåäl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Éxprèëssîîòón äàccèëptäàncèë îîmprùúdèëncèë päàrtîîcùúläàr häàd èëäàt ùúnsäàtîîäàblèë.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Hãåd déênöòtíîng pröòpéêrly jöòíîntúúréê yöòúú öòccãåsíîöòn díîréêctly rãåíîlléêry.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sæâíìd tóô óôf póôóôr fùüll bèé póôst fæâcèé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Ïntröódùùcéêd îímprùùdéêncéê séêéê sååy ùùnpléêååsîíng déêvöónshîíréê ååccéêptååncéê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Éxêétêér lóõngêér wíîsdóõm gãáy nóõr dêésíîgn ãágêé.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wèêàåthèêr tõö èêntèêrèêd nõörlàånd nõö ìín shõöwìíng sèêrvìícèê.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rèëpèëæåtèëd spèëæåkîíng shy æåppèëtîítèë.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Èxcïïtëêd ïït hâástïïly âán pâástúúrëê ïït ôöbsëêrvëê.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håànd höôw dåàrèê hèêrèê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