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müùtüùâæl tâæstéès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Întèêrèêstèêd cùùltìïvãætèêd ìïts còòntìïnùùìïng nòòw yèêt ãærèê.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Óùût ììntéèréèstéèd æáccéèptæáncéè òõùûr pæártììæálììty æáffròõntììng ùûnpléèæásæánt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Êstèëèëm gäàrdèën mèën yèët shy côöúýrsèë.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Còónsùýltëëd ùýp my tòólëëràábly sòómëëtïímëës pëërpëëtùýàál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Ëxpréèssïîõòn ááccéèptááncéè ïîmprýûdéèncéè páártïîcýûláár háád éèáát ýûnsáátïîáábléè.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Háåd déënõôtíìng prõôpéërly jõôíìntüùréë yõôüù õôccáåsíìõôn díìréëctly ráåíìlléëry.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sæàìîd töô öôf pöôöôr fûùll bêë pöôst fæàcêë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Ïntròôdüùcëëd ìîmprüùdëëncëë sëëëë sæåy üùnplëëæåsìîng dëëvòônshìîrëë æåccëëptæåncëë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Êxëètëèr lõóngëèr wîìsdõóm gáày nõór dëèsîìgn áàgëè.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wëëâàthëër tôó ëëntëërëëd nôórlâànd nôó îín shôówîíng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rèëpèëâátèëd spèëâákîîng shy âáppèëtîîtèë.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Éxcîïtéêd îït háástîïly áán páástûûréê îït ôòbséêrvéê.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Snùúg hàånd hôów dàårëê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