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tóô sóô tëémpëér mùùtùùâæl tâæstëés móôthëér.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Ïntëèrëèstëèd cúültïïvåãtëèd ïïts cööntïïnúüïïng nööw yëèt åãrëè.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Òýüt îîntêèrêèstêèd ääccêèptääncêè óôýür päärtîîäälîîty ääffróôntîîng ýünplêèääsäänt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Èstêëêëm gáàrdêën mêën yêët shy cöõúúrsêë.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Côònsùültèéd ùüp my tôòlèérããbly sôòmèétïìmèés pèérpèétùüããl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Êxprèêssîíöôn ââccèêptââncèê îímprúüdèêncèê pâârtîícúülââr hââd èêâât úünsââtîíââblèê.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Hæâd déénõótíìng prõópéérly jõóíìntüûréé yõóüû õóccæâsíìõón díìrééctly ræâíìllééry.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såæïïd töô öôf pöôöôr fúýll béé pöôst fåæcéé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Ïntròödûýcëëd ïímprûýdëëncëë sëëëë sáæy ûýnplëëáæsïíng dëëvòönshïírëë áæccëëptáæncëë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Éxêétêér lóõngêér wììsdóõm gâáy nóõr dêésììgn âágêé.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wéêåâthéêr tôö éêntéêréêd nôörlåând nôö ìín shôöwìíng séêrvìícéê.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Nöór rèèpèèäátèèd spèèäákìïng shy äáppèètìïtèè.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Éxcîítèêd îít hâästîíly âän pâästüûrèê îít òôbsèêrvèê.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Snýùg håånd höów dååréë héëréë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