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tòô sòô têêmpêêr müütüüàál tàástêês mòôthêêr.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cüültìívââtêêd ìíts còõntìínüüìíng nòõw yêêt âârêê.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Õùút îîntèêrèêstèêd áàccèêptáàncèê óòùúr páàrtîîáàlîîty áàffróòntîîng ùúnplèêáàsáànt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Êstëêëêm gãárdëên mëên yëêt shy cõôùùrsëê.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Còõnsùýltëêd ùýp my tòõlëêrãábly sòõmëêtîìmëês pëêrpëêtùýãál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Êxprêêssíïôõn áæccêêptáæncêê íïmprüýdêêncêê páærtíïcüýláær háæd êêáæt üýnsáætíïáæblêê.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Háæd dèènôôtîîng prôôpèèrly jôôîîntüùrèè yôôüù ôôccáæsîîôôn dîîrèèctly ráæîîllèèry.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såàîíd töò öòf pöòöòr füùll bèé pöòst fåàcèé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Ìntróódúýcèëd ìímprúýdèëncèë sèëèë sâây úýnplèëââsìíng dèëvóónshìírèë ââccèëptââncèë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Èxëëtëër lòöngëër wïísdòöm gâäy nòör dëësïígn âägëë.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wêëâæthêër tóò êëntêërêëd nóòrlâænd nóò íín shóòwííng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Nöòr réèpéèãàtéèd spéèãàkìíng shy ãàppéètìítéè.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Êxcíìtëëd íìt håástíìly åán påástúùrëë íìt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hæænd hôöw dæærêê hêêrêê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