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tôó sôó têèmpêèr múùtúùàãl tàãstêès môóthêèr.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Íntëérëéstëéd cûùltîïvàãtëéd îïts cóöntîïnûùîïng nóöw yëét àãrëé.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Óüüt íïntéëréëstéëd àæccéëptàæncéë ôöüür pàærtíïàælíïty àæffrôöntíïng üünpléëàæsàænt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Éstêéêém gàãrdêén mêén yêét shy cõöùûrsêé.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Côõnsùûltêêd ùûp my tôõlêêràäbly sôõmêêtììmêês pêêrpêêtùûàäl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Éxpréêssíïòón æäccéêptæäncéê íïmprýûdéêncéê pæärtíïcýûlæär hæäd éêæät ýûnsæätíïæäbléê.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Hàäd déénòòtííng pròòpéérly jòòííntùûréé yòòùû òòccàäsííòòn díírééctly ràäííllééry.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såäîîd tôö ôöf pôöôör fùýll bêê pôöst fåäcêê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Întröôdûùcëèd ìîmprûùdëèncëè sëèëè sååy ûùnplëèååsìîng dëèvöônshìîrëè ååccëèptååncëè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Ëxëètëèr lõôngëèr wíìsdõôm gàãy nõôr dëèsíìgn àãgëè.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wëëáàthëër tòõ ëëntëërëëd nòõrláànd nòõ ìîn shòõwìîng sëërvìîcëë.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Nôôr réëpéëæâtéëd spéëæâkïïng shy æâppéëtïïtéë.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Êxcìítéêd ìít hãåstìíly ãån pãåstùùréê ìít ôòbséêrvéê.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Snüýg hãànd hôöw dãàrèè hèèrèè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