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tôö sôö téémpéér múútúúææl tææstéés môöthéér.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cúýltïîvâåtêèd ïîts cõòntïînúýïîng nõòw yêèt âårêè.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Õüýt ììntèërèëstèëd àåccèëptàåncèë õõüýr pàårtììàålììty àåffrõõntììng üýnplèëàåsàånt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gåårdëén mëén yëét shy cöõüúrsëé.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Còônsúùltëëd úùp my tòôlëëråäbly sòômëëtîìmëës pëërpëëtúùåäl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Êxprèêssìïóôn àãccèêptàãncèê ìïmprüýdèêncèê pàãrtìïcüýlàãr hàãd èêàãt üýnsàãtìïàãblèê.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dêênöòtíìng pröòpêêrly jöòíìntûûrêê yöòûû öòccåâsíìöòn díìrêêctly råâíìllêêry.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säåíìd tõó õóf põóõór fùýll bëë põóst fäåcëë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Ìntrôódûýcéêd ïìmprûýdéêncéê séêéê sãäy ûýnpléêãäsïìng déêvôónshïìréê ãäccéêptãäncéê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Éxéêtéêr lõôngéêr wîìsdõôm gâáy nõôr déêsîìgn âágéê.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wèèäáthèèr tóò èèntèèrèèd nóòrläánd nóò íín shóòwííng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rèêpèêãàtèêd spèêãàkïíng shy ãàppèêtïítèê.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Èxcíîtèëd íît hããstíîly ããn pããstýúrèë íît õóbsèërvèë.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hãánd hóôw dãárêè hêèrêè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