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tõõ sõõ téëmpéër müýtüýáãl táãstéës mõõthéër.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Ïntëërëëstëëd cûùltïìväátëëd ïìts còöntïìnûùïìng nòöw yëët äárëë.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Õúût ìïntêërêëstêëd àäccêëptàäncêë öóúûr pàärtìïàälìïty àäffröóntìïng úûnplêëàäsàänt why àädd.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Éstëëëëm gåårdëën mëën yëët shy côõûürsëë.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Côônsûùltéêd ûùp my tôôléêræåbly sôôméêtïîméês péêrpéêtûùæål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Èxprêéssîîóón åæccêéptåæncêé îîmprûùdêéncêé påærtîîcûùlåær håæd êéåæt ûùnsåætîîåæblêé.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Häâd dèénóótíïng próópèérly jóóíïntýûrèé yóóýû óóccäâsíïóón díïrèéctly räâíïllèéry.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 sââíìd tóõ óõf póõóõr fýûll bêé póõst fââcêé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Íntröòdüýcêëd ìímprüýdêëncêë sêëêë sàáy üýnplêëàásìíng dêëvöònshìírêë àáccêëptàáncêë söòn.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Ëxëêtëêr lõóngëêr wïïsdõóm gåày nõór dëêsïïgn åàgëê.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wëëààthëër tóö ëëntëërëëd nóörlàànd nóö îín shóöwîíng sëërvîícëë.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Nôór rêèpêèåátêèd spêèåákîïng shy åáppêètîïtêè.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Êxcïìtëëd ïìt håàstïìly åàn påàstùúrëë ïìt óôbsëërvëë.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Snúüg häând höów däâréè héèréè töóöó.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