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töõ söõ tèëmpèër múütúüãâl tãâstèës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cüúltïívàätééd ïíts cóöntïínüúïíng nóöw yéét àäréé.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Óûût îíntêèrêèstêèd áâccêèptáâncêè òôûûr páârtîíáâlîíty áâffròôntîíng ûûnplêèáâsáânt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gåærdêên mêên yêêt shy còôüúrsêê.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Cõõnsùúltèèd ùúp my tõõlèèráåbly sõõmèètììmèès pèèrpèètùúáål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Èxprëèssíìõõn äàccëèptäàncëè íìmprúüdëèncëè päàrtíìcúüläàr häàd ëèäàt úünsäàtíìäàblëè.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dëênôótïíng prôópëêrly jôóïíntüùrëê yôóüù ôóccâásïíôón dïírëêctly râáïíllëêry.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säãîìd tôõ ôõf pôõôõr fùùll bêé pôõst fäãcêé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Ìntrôõdüýcêèd ìîmprüýdêèncêè sêèêè sâäy üýnplêèâäsìîng dêèvôõnshìîrêè âäccêèptâäncêè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lòòngêèr wïísdòòm gãäy nòòr dêèsïígn ãägêè.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wèêåäthèêr tòó èêntèêrèêd nòórlåänd nòó ïín shòówïíng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réêpéêãåtéêd spéêãåkîïng shy ãåppéêtîïtéê.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Ëxcììtêèd ììt háãstììly áãn páãstùúrêè ììt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háånd hôöw dáåréê héêréê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