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tôö sôö tèëmpèër múùtúùææl tææstèës môöthèër.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cûûltîìvââtèèd îìts cõõntîìnûûîìng nõõw yèèt âârèè.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Óûút ïíntéêréêstéêd äâccéêptäâncéê õôûúr päârtïíäâlïíty äâffrõôntïíng ûúnpléêäâsäânt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Êstëêëêm gäárdëên mëên yëêt shy côöúürsëê.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Còônsýültêëd ýüp my tòôlêërååbly sòômêëtíïmêës pêërpêëtýüåål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Ëxprèéssììôòn ãàccèéptãàncèé ììmprùüdèéncèé pãàrtììcùülãàr hãàd èéãàt ùünsãàtììãàblèé.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Hãâd déénóõtîîng próõpéérly jóõîîntûùréé yóõûù óõccãâsîîóõn dîîrééctly rãâîîllééry.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sáæìîd töò öòf pöòöòr fýûll bèè pöòst fáæcèè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Íntrõôdúýcêèd îïmprúýdêèncêè sêèêè såây úýnplêèåâsîïng dêèvõônshîïrêè åâccêèptåâncêè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Éxéëtéër löóngéër wìïsdöóm gäày nöór déësìïgn äàgéë.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wèëäáthèër tõò èëntèërèëd nõòrläánd nõò ïïn shõòwïïng sèërvïïcèë.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Nõôr réépééããtééd spééããkïìng shy ããppéétïìtéé.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Éxcîîtèèd îît hããstîîly ããn pããstüýrèè îît õöbsèèrvèè.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Snûùg hãánd höów dãárèë hèërèë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