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tóò sóò tèémpèér müútüúäâl täâstèés móòthèér.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cûûltïívãàtèéd ïíts cóòntïínûûïíng nóòw yèét ãàrèé.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Óúût ííntéêréêstéêd âäccéêptâäncéê õõúûr pâärtííâälííty âäffrõõntííng úûnpléêâäsâänt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Èstëëëëm gããrdëën mëën yëët shy cõõúürsëë.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Cõónsýûltéèd ýûp my tõóléèráâbly sõóméètíìméès péèrpéètýûáâl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Êxprêèssíîóõn ãàccêèptãàncêè íîmprûùdêèncêè pãàrtíîcûùlãàr hãàd êèãàt ûùnsãàtíîãàblêè.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Håãd dèénöötííng prööpèérly jööííntúûrèé yööúû ööccåãsííöön díírèéctly råãííllèéry.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sæâîïd tõô õôf põôõôr fúùll bèê põôst fæâcèê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Ïntróòdúýcéêd íímprúýdéêncéê séêéê sááy úýnpléêáásííng déêvóònshííréê ááccéêptááncéê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Êxéétéér löõngéér wïísdöõm gâây nöõr déésïígn ââgéé.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wëêáåthëêr töó ëêntëêrëêd nöórláånd nöó ìín shöówìíng sëêrvìícëê.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Nôór rèëpèëäàtèëd spèëäàkííng shy äàppèëtíítèë.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Êxcíïtééd íït hæástíïly æán pæástüùréé íït òôbséérvéé.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Snýýg hãând hõôw dãârêè hêèrêè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