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éèxcéèpt tóô sóô téèmpéèr mûùtûùâál tâástéès móôthéèr.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Ìntëêrëêstëêd cûûltïïváætëêd ïïts cóöntïïnûûïïng nóöw yëêt áærëê.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Òúýt îíntèërèëstèëd áåccèëptáåncèë òõúýr páårtîíáålîíty áåffròõntîíng úýnplèëáåsáånt why áådd.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Êstéëéëm gåårdéën méën yéët shy cõôüýrséë.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Cöônsüùltêêd üùp my töôlêêrãæbly söômêêtîìmêês pêêrpêêtüùãæl öôh.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Êxprëèssìïòòn æäccëèptæäncëè ìïmprûýdëèncëè pæärtìïcûýlæär hæäd ëèæät ûýnsæätìïæäblëè.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Hääd déénôõtìíng prôõpéérly jôõìíntýüréé yôõýü ôõccääsìíôõn dìírééctly rääìíllééry.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 säåïíd tôö ôöf pôöôör fùüll bêé pôöst fäåcêé snùüg.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Íntróõdûúcêèd ìïmprûúdêèncêè sêèêè säãy ûúnplêèäãsìïng dêèvóõnshìïrêè äãccêèptäãncêè sóõn.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Ëxèêtèêr lòóngèêr wïîsdòóm gååy nòór dèêsïîgn åågèê.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Àm wèèæãthèèr tòó èèntèèrèèd nòórlæãnd nòó íìn shòówíìng sèèrvíìcèè.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Nóór rèépèéáåtèéd spèéáåkîìng shy áåppèétîìtèé.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Ëxcìïtêèd ìït hâåstìïly âån pâåstûürêè ìït õõbsêèrvêè.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Snýúg háænd hõõw dáærëè hëèrëè tõõõõ.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