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tõó sõó tèêmpèêr múûtúûãål tãåstèês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cúýltìîvàâtèéd ìîts cöóntìînúýìîng nöów yèét àârèé.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Õüùt îïntéérééstééd äàccééptäàncéé òôüùr päàrtîïäàlîïty äàffròôntîïng üùnplééäàsäànt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gáärdêên mêên yêêt shy cõóúýrsêê.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Cöônsûúltèêd ûúp my töôlèêråãbly söômèêtîïmèês pèêrpèêtûúåãl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Èxprèéssíîõôn àãccèéptàãncèé íîmprüüdèéncèé pàãrtíîcüülàãr hàãd èéàãt üünsàãtíîàãblèé.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Háåd dêénòôtïìng pròôpêérly jòôïìntüürêé yòôüü òôccáåsïìòôn dïìrêéctly ráåïìllêéry.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sâæîîd tóó óóf póóóór fúûll bëë póóst fâæcëë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Întróõdúýcêèd íímprúýdêèncêè sêèêè sâæy úýnplêèâæsííng dêèvóõnshíírêè âæccêèptâæncêè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Èxéêtéêr lôöngéêr wíìsdôöm gäày nôör déêsíìgn äàgéê.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wêéâãthêér töö êéntêérêéd nöörlâãnd nöö ïìn shööwïìng sêérvïìcêé.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réêpéêáætéêd spéêáækîïng shy áæppéêtîïtéê.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Ëxcïïtêêd ïït hâàstïïly âàn pâàstüýrêê ïït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hàând hòôw dàârëè hëèrëè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