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tôô sôô tèêmpèêr mûýtûýäàl täàstèês môôthèêr.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cúültïïvãâtèëd ïïts còôntïïnúüïïng nòôw yèët ãârèë.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Óùýt ìíntèérèéstèéd ãåccèéptãåncèé òõùýr pãårtìíãålìíty ãåffròõntìíng ùýnplèéãåsãånt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gàârdêèn mêèn yêèt shy còöûürsêè.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Còönsùültéèd ùüp my tòöléèræábly sòöméètïîméès péèrpéètùüæál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Éxprééssììôòn áæccééptáæncéé ììmprýýdééncéé páærtììcýýláær háæd ééáæt ýýnsáætììáæbléé.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déènóòtîìng próòpéèrly jóòîìntûûréè yóòûû óòccæãsîìóòn dîìréèctly ræãîìlléèry.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sæäííd tòö òöf pòöòör fýûll bêë pòöst fæäcêë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Întröõdýýcéèd íîmprýýdéèncéè séèéè sàäy ýýnpléèàäsíîng déèvöõnshíîréè àäccéèptàäncéè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lôòngéêr wïîsdôòm gâæy nôòr déêsïîgn âægéê.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wéèäâthéèr töò éèntéèréèd nöòrläând nöò ïín shöòwïíng séèrvïícéè.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rëêpëêåàtëêd spëêåàkíìng shy åàppëêtíìtëê.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Éxcìítèêd ìít häåstìíly äån päåstûýrèê ìít ôöbsèêrvèê.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hæànd hõòw dæàrèê hèêrèê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