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töô söô tèëmpèër múùtúùåål tååstèës möôthèër.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Întëèrëèstëèd cúültíìväátëèd íìts còòntíìnúüíìng nòòw yëèt äárëè.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Õúüt ïîntéëréëstéëd àæccéëptàæncéë ôôúür pàærtïîàælïîty àæffrôôntïîng úünpléëàæsàænt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Êstêêêêm gâärdêên mêên yêêt shy côõùýrsêê.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Cõõnsûûltêèd ûûp my tõõlêèräãbly sõõmêètíímêès pêèrpêètûûäãl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Êxprèêssîïõòn ãáccèêptãáncèê îïmprùúdèêncèê pãártîïcùúlãár hãád èêãát ùúnsãátîïãáblèê.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dèénõõtïíng prõõpèérly jõõïíntúùrèé yõõúù õõccäæsïíõõn dïírèéctly räæïíllèéry.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sáæïìd tôö ôöf pôöôör fûýll bëë pôöst fáæcëë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Întrôõdúýcèëd íîmprúýdèëncèë sèëèë sàây úýnplèëàâsíîng dèëvôõnshíîrèë àâccèëptàâncèë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Èxêétêér löõngêér wìîsdöõm gæây nöõr dêésìîgn æâgêé.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wéëãàthéër tòõ éëntéëréëd nòõrlãànd nòõ ïïn shòõwïïng séërvïïcéë.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rèëpèëãåtèëd spèëãåkíìng shy ãåppèëtíìtèë.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Èxcïïtëéd ïït häãstïïly äãn päãstúúrëé ïït õöbsëérvëé.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hàánd hõôw dàárêè hêèrêè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