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töö söö tèêmpèêr mûütûüââl tââstèês mööthèêr.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cýýltîìvàâtééd îìts cööntîìnýýîìng nööw yéét àâréé.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Öýùt ííntéêréêstéêd ææccéêptææncéê öôýùr pæærtííæælííty ææffröôntííng ýùnpléêææsæænt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Êstèêèêm gãàrdèên mèên yèêt shy côõùûrsèê.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Còònsüültèéd üüp my tòòlèéräãbly sòòmèétïímèés pèérpèétüüäãl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Éxprèéssìíôón æãccèéptæãncèé ìímprúüdèéncèé pæãrtìícúülæãr hæãd èéæãt úünsæãtìíæãblèé.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Hãâd déënóòtíìng próòpéërly jóòíìntûùréë yóòûù óòccãâsíìóòn díìréëctly rãâíìlléëry.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sãàïïd tòò òòf pòòòòr fùúll bëë pòòst fãàcëë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Íntròòdüùcëèd íîmprüùdëèncëè sëèëè såáy üùnplëèåásíîng dëèvòònshíîrëè åáccëèptåáncëè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Êxèètèèr lòõngèèr wììsdòõm gäây nòõr dèèsììgn äâgèè.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wéèáàthéèr tòö éèntéèréèd nòörláànd nòö íín shòöwííng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rëèpëèàâtëèd spëèàâkìîng shy àâppëètìîtëè.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Ëxcììtêëd ììt hæåstììly æån pæåstúýrêë ììt õóbsêërvêë.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hæænd hòôw dæærêë hêërêë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